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6E" w:rsidRDefault="00475F6E" w:rsidP="00475F6E">
      <w:pPr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2</w:t>
      </w:r>
    </w:p>
    <w:p w:rsidR="00A939FF" w:rsidRDefault="00A939FF" w:rsidP="00475F6E">
      <w:pPr>
        <w:jc w:val="center"/>
        <w:rPr>
          <w:rFonts w:ascii="Sylfaen" w:hAnsi="Sylfaen"/>
          <w:b/>
          <w:lang w:val="ka-GE"/>
        </w:rPr>
      </w:pPr>
      <w:r w:rsidRPr="00A939FF">
        <w:rPr>
          <w:rFonts w:ascii="Sylfaen" w:hAnsi="Sylfaen"/>
          <w:b/>
          <w:lang w:val="ka-GE"/>
        </w:rPr>
        <w:t>დაბადების რეგისტრის მიმდინარე საკითხები და ვალიდაციები</w:t>
      </w:r>
    </w:p>
    <w:p w:rsidR="00A939FF" w:rsidRPr="00A939FF" w:rsidRDefault="00A939FF" w:rsidP="00007FE5">
      <w:pPr>
        <w:jc w:val="both"/>
        <w:rPr>
          <w:rFonts w:ascii="Sylfaen" w:hAnsi="Sylfaen"/>
          <w:b/>
          <w:lang w:val="ka-GE"/>
        </w:rPr>
      </w:pPr>
    </w:p>
    <w:p w:rsidR="00093621" w:rsidRPr="005903A8" w:rsidRDefault="005903A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დაბადების რეგისტრის და </w:t>
      </w:r>
      <w:r w:rsidR="00446CC7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აბადება გარდაცვალების სინქრონიზაცია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ცოცხლადშობილის პირადი ნომრების ასახვის მიზნით თუ ის დაბადების რეგის</w:t>
      </w:r>
      <w:r w:rsidR="00446CC7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 xml:space="preserve">რში ცარიელია, პირველ რიგში უნდა დაედოს ვალიდაცია ცოცხლადშობილის სახელს და გვარს (მხოლოდ ქართული </w:t>
      </w:r>
      <w:r w:rsidR="00446CC7">
        <w:rPr>
          <w:rFonts w:ascii="Sylfaen" w:hAnsi="Sylfaen"/>
          <w:lang w:val="ka-GE"/>
        </w:rPr>
        <w:t>შრიფტ</w:t>
      </w:r>
      <w:r>
        <w:rPr>
          <w:rFonts w:ascii="Sylfaen" w:hAnsi="Sylfaen"/>
          <w:lang w:val="ka-GE"/>
        </w:rPr>
        <w:t>ით ივსებოდეს) სინქრონიზაციისთვის ორივე სისტემიდან აუცილებელი ველებია:</w:t>
      </w:r>
    </w:p>
    <w:p w:rsidR="005903A8" w:rsidRDefault="005903A8" w:rsidP="005903A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დედის პირადი ნომერი</w:t>
      </w:r>
    </w:p>
    <w:p w:rsidR="005903A8" w:rsidRDefault="005903A8" w:rsidP="005903A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ცოცხლადშობილის სქესი</w:t>
      </w:r>
    </w:p>
    <w:p w:rsidR="005903A8" w:rsidRDefault="005903A8" w:rsidP="005903A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ცოცხლადშობილის სახელი</w:t>
      </w:r>
    </w:p>
    <w:p w:rsidR="005903A8" w:rsidRDefault="005903A8" w:rsidP="005903A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ცოცხლადშობილის გვარი</w:t>
      </w:r>
    </w:p>
    <w:p w:rsidR="005903A8" w:rsidRDefault="005903A8" w:rsidP="005903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სინქრონიზაცია განხორციელდება მხოლოდ იმ შემთხვევაში თუ ზემოთ ჩამოთვლილი ველები ორივე სისტემიდან ემთხვევა ერთმანეთს.</w:t>
      </w:r>
    </w:p>
    <w:p w:rsidR="005903A8" w:rsidRDefault="005903A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ანალიტიკური ძრავის შეცვლა</w:t>
      </w:r>
      <w:r w:rsidR="00446CC7">
        <w:rPr>
          <w:rFonts w:ascii="Sylfaen" w:hAnsi="Sylfaen"/>
          <w:lang w:val="ka-GE"/>
        </w:rPr>
        <w:t>;</w:t>
      </w:r>
    </w:p>
    <w:p w:rsidR="005903A8" w:rsidRDefault="005903A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რეგისტრში დამატებით გვერდის შექმნა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სადაც განთავსდება ყველა შესაძლო ცვლადები, პერიოდის და დაწესებულების არჩევით მოხდება ავტომატური რაოდენობების გენერირება (სტატისტიკური ცხილები)</w:t>
      </w:r>
      <w:r w:rsidR="00446CC7">
        <w:rPr>
          <w:rFonts w:ascii="Sylfaen" w:hAnsi="Sylfaen"/>
          <w:lang w:val="ka-GE"/>
        </w:rPr>
        <w:t>;</w:t>
      </w:r>
    </w:p>
    <w:p w:rsidR="005903A8" w:rsidRDefault="005903A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კრიტიკული მედიცინის განყოფილებაში მონიშვნის შესაძლებლობა უნდა ჰქონდეთ მხოლოდ იმ დაწესებულებებს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ვისაც აქვთ აღნიშნული განყოფილება</w:t>
      </w:r>
      <w:r w:rsidR="00446CC7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ვისაც არ აქვთ უთითებენ რეფერალს (დაწესებულების სია ცნობილია, 3 და 2/3 დონის)</w:t>
      </w:r>
      <w:r w:rsidR="00446CC7">
        <w:rPr>
          <w:rFonts w:ascii="Sylfaen" w:hAnsi="Sylfaen"/>
          <w:lang w:val="ka-GE"/>
        </w:rPr>
        <w:t>;</w:t>
      </w:r>
    </w:p>
    <w:p w:rsidR="005903A8" w:rsidRDefault="005903A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ანტენატალური პროფილის მქონე დაწესებულებებს უნდა შეეზღუდოთ შესაძლებლობა მშობიარობის, ჰოსპიტალიზაციის და ახალშობილის გვერდზე ინფორმაციის შეყვანის (დაწესებილებების სია ცნობილია)</w:t>
      </w:r>
      <w:r w:rsidR="00446CC7">
        <w:rPr>
          <w:rFonts w:ascii="Sylfaen" w:hAnsi="Sylfaen"/>
          <w:lang w:val="ka-GE"/>
        </w:rPr>
        <w:t>;</w:t>
      </w:r>
    </w:p>
    <w:p w:rsidR="005903A8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პერინატალური რეგიონალიზაციის პროექტის თანახმად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დაბადების რეგისტრში დაწესებულებებს აესახოთ შესაბამისი დონე</w:t>
      </w:r>
      <w:r w:rsidR="00446CC7">
        <w:rPr>
          <w:rFonts w:ascii="Sylfaen" w:hAnsi="Sylfaen"/>
          <w:lang w:val="ka-GE"/>
        </w:rPr>
        <w:t>;</w:t>
      </w:r>
    </w:p>
    <w:p w:rsidR="00791F82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პერინატალური რეგიონალიზაციის სტატისტიკურ ცხრილებში დამატებითი ინფორმაციის განთავსება (მონაცემები მოწოდებულია ვერა ბაზიარის მიერ)</w:t>
      </w:r>
      <w:r w:rsidR="00446CC7">
        <w:rPr>
          <w:rFonts w:ascii="Sylfaen" w:hAnsi="Sylfaen"/>
          <w:lang w:val="ka-GE"/>
        </w:rPr>
        <w:t>;</w:t>
      </w:r>
    </w:p>
    <w:p w:rsidR="00791F82" w:rsidRDefault="00446CC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არაადეკვატური </w:t>
      </w:r>
      <w:r w:rsidR="00791F82">
        <w:rPr>
          <w:rFonts w:ascii="Sylfaen" w:hAnsi="Sylfaen"/>
          <w:lang w:val="ka-GE"/>
        </w:rPr>
        <w:t>გესტაციური ასაკის</w:t>
      </w:r>
      <w:r>
        <w:rPr>
          <w:rFonts w:ascii="Sylfaen" w:hAnsi="Sylfaen"/>
          <w:lang w:val="ka-GE"/>
        </w:rPr>
        <w:t>ა</w:t>
      </w:r>
      <w:r w:rsidR="00791F82">
        <w:rPr>
          <w:rFonts w:ascii="Sylfaen" w:hAnsi="Sylfaen"/>
          <w:lang w:val="ka-GE"/>
        </w:rPr>
        <w:t xml:space="preserve"> და წონის </w:t>
      </w:r>
      <w:r>
        <w:rPr>
          <w:rFonts w:ascii="Sylfaen" w:hAnsi="Sylfaen"/>
          <w:lang w:val="ka-GE"/>
        </w:rPr>
        <w:t xml:space="preserve">შემთხვევაში </w:t>
      </w:r>
      <w:r w:rsidR="00791F82">
        <w:rPr>
          <w:rFonts w:ascii="Sylfaen" w:hAnsi="Sylfaen"/>
          <w:lang w:val="ka-GE"/>
        </w:rPr>
        <w:t>დადასტურების ფანჯარა (ჯანმოს გაიდლაინის მიხედვით)</w:t>
      </w:r>
      <w:r>
        <w:rPr>
          <w:rFonts w:ascii="Sylfaen" w:hAnsi="Sylfaen"/>
          <w:lang w:val="ka-GE"/>
        </w:rPr>
        <w:t>;</w:t>
      </w:r>
    </w:p>
    <w:p w:rsidR="00791F82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სკრიპტით გადატარდეს ყველა ის </w:t>
      </w:r>
      <w:r w:rsidR="00446CC7">
        <w:rPr>
          <w:rFonts w:ascii="Sylfaen" w:hAnsi="Sylfaen"/>
          <w:lang w:val="ka-GE"/>
        </w:rPr>
        <w:t>შემთ</w:t>
      </w:r>
      <w:r>
        <w:rPr>
          <w:rFonts w:ascii="Sylfaen" w:hAnsi="Sylfaen"/>
          <w:lang w:val="ka-GE"/>
        </w:rPr>
        <w:t>ხვევა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სადაც მშობიარობის თარიღი მეტია დაბადების თარიღზე. ესეთის არსებობის შემთხვევაში მოხდეს </w:t>
      </w:r>
      <w:r w:rsidR="00446CC7">
        <w:rPr>
          <w:rFonts w:ascii="Sylfaen" w:hAnsi="Sylfaen"/>
          <w:lang w:val="ka-GE"/>
        </w:rPr>
        <w:t xml:space="preserve">თარიღების </w:t>
      </w:r>
      <w:r>
        <w:rPr>
          <w:rFonts w:ascii="Sylfaen" w:hAnsi="Sylfaen"/>
          <w:lang w:val="ka-GE"/>
        </w:rPr>
        <w:t>გათანაბრება (ვალიდაცია უკვე დევს, ეხება ძველ შემთხვევებს)</w:t>
      </w:r>
      <w:r w:rsidR="00446CC7">
        <w:rPr>
          <w:rFonts w:ascii="Sylfaen" w:hAnsi="Sylfaen"/>
          <w:lang w:val="ka-GE"/>
        </w:rPr>
        <w:t>;</w:t>
      </w:r>
    </w:p>
    <w:p w:rsidR="00791F82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სკრიპტით გადატარდეს ყველა ის შემთხვევა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სადაც მშობიარობის თარიღი მეტია სტაციონარში </w:t>
      </w:r>
      <w:r w:rsidR="00446CC7">
        <w:rPr>
          <w:rFonts w:ascii="Sylfaen" w:hAnsi="Sylfaen"/>
          <w:lang w:val="ka-GE"/>
        </w:rPr>
        <w:t>მიღ</w:t>
      </w:r>
      <w:r>
        <w:rPr>
          <w:rFonts w:ascii="Sylfaen" w:hAnsi="Sylfaen"/>
          <w:lang w:val="ka-GE"/>
        </w:rPr>
        <w:t xml:space="preserve">ების თარიღზე და ესეთის არსებობის შემთხვევაში მოხდეს </w:t>
      </w:r>
      <w:r w:rsidR="00446CC7">
        <w:rPr>
          <w:rFonts w:ascii="Sylfaen" w:hAnsi="Sylfaen"/>
          <w:lang w:val="ka-GE"/>
        </w:rPr>
        <w:t xml:space="preserve">თარიღების </w:t>
      </w:r>
      <w:r>
        <w:rPr>
          <w:rFonts w:ascii="Sylfaen" w:hAnsi="Sylfaen"/>
          <w:lang w:val="ka-GE"/>
        </w:rPr>
        <w:t>გათანაბრება (ვალიდაცია უკვე დევს, ეხება ძველ შემთხვევებს)</w:t>
      </w:r>
      <w:r w:rsidR="00446CC7">
        <w:rPr>
          <w:rFonts w:ascii="Sylfaen" w:hAnsi="Sylfaen"/>
          <w:lang w:val="ka-GE"/>
        </w:rPr>
        <w:t>;</w:t>
      </w:r>
    </w:p>
    <w:p w:rsidR="00791F82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ცოცხლადშობილის შემთხვევაში, სახელი და გვარის ველში არ უნდა ჩაიწეროს </w:t>
      </w:r>
      <w:r w:rsidR="00446CC7">
        <w:rPr>
          <w:rFonts w:ascii="Sylfaen" w:hAnsi="Sylfaen"/>
          <w:lang w:val="ka-GE"/>
        </w:rPr>
        <w:t xml:space="preserve">შემდეგი </w:t>
      </w:r>
      <w:r>
        <w:rPr>
          <w:rFonts w:ascii="Sylfaen" w:hAnsi="Sylfaen"/>
          <w:lang w:val="ka-GE"/>
        </w:rPr>
        <w:t>ასოების კომბინაცია „მკვდრადშობილი“</w:t>
      </w:r>
      <w:r w:rsidR="00446CC7">
        <w:rPr>
          <w:rFonts w:ascii="Sylfaen" w:hAnsi="Sylfaen"/>
          <w:lang w:val="ka-GE"/>
        </w:rPr>
        <w:t>;</w:t>
      </w:r>
    </w:p>
    <w:p w:rsidR="00791F82" w:rsidRDefault="00446CC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მკვდრადშობადობის</w:t>
      </w:r>
      <w:r w:rsidR="00791F82">
        <w:rPr>
          <w:rFonts w:ascii="Sylfaen" w:hAnsi="Sylfaen"/>
          <w:lang w:val="ka-GE"/>
        </w:rPr>
        <w:t xml:space="preserve"> შემთხვევაში</w:t>
      </w:r>
      <w:r>
        <w:rPr>
          <w:rFonts w:ascii="Sylfaen" w:hAnsi="Sylfaen"/>
          <w:lang w:val="ka-GE"/>
        </w:rPr>
        <w:t>,</w:t>
      </w:r>
      <w:r w:rsidR="00791F82">
        <w:rPr>
          <w:rFonts w:ascii="Sylfaen" w:hAnsi="Sylfaen"/>
          <w:lang w:val="ka-GE"/>
        </w:rPr>
        <w:t xml:space="preserve"> სახელი და გვარის ველებში ავტომატურად უნდა ჩაიწეროს „მკვდრადშობილი“</w:t>
      </w:r>
      <w:r>
        <w:rPr>
          <w:rFonts w:ascii="Sylfaen" w:hAnsi="Sylfaen"/>
          <w:lang w:val="ka-GE"/>
        </w:rPr>
        <w:t>;</w:t>
      </w:r>
    </w:p>
    <w:p w:rsidR="00791F82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სამედიცინო დაწესებულებებს მიეცეთ საშუალება თავიანთი შეყვანილი ინფ</w:t>
      </w:r>
      <w:r w:rsidR="00446CC7">
        <w:rPr>
          <w:rFonts w:ascii="Sylfaen" w:hAnsi="Sylfaen"/>
          <w:lang w:val="ka-GE"/>
        </w:rPr>
        <w:t>ორ</w:t>
      </w:r>
      <w:r>
        <w:rPr>
          <w:rFonts w:ascii="Sylfaen" w:hAnsi="Sylfaen"/>
          <w:lang w:val="ka-GE"/>
        </w:rPr>
        <w:t xml:space="preserve">მაციის </w:t>
      </w:r>
      <w:r w:rsidR="00446CC7">
        <w:rPr>
          <w:rFonts w:ascii="Sylfaen" w:hAnsi="Sylfaen"/>
          <w:lang w:val="ka-GE"/>
        </w:rPr>
        <w:t>ანალიზის გაკეთებისა</w:t>
      </w:r>
      <w:r>
        <w:rPr>
          <w:rFonts w:ascii="Sylfaen" w:hAnsi="Sylfaen"/>
          <w:lang w:val="ka-GE"/>
        </w:rPr>
        <w:t xml:space="preserve"> (ექსელის ან სტატისტიკური ცხრილების სახით)</w:t>
      </w:r>
      <w:r w:rsidR="00446CC7">
        <w:rPr>
          <w:rFonts w:ascii="Sylfaen" w:hAnsi="Sylfaen"/>
          <w:lang w:val="ka-GE"/>
        </w:rPr>
        <w:t>;</w:t>
      </w:r>
    </w:p>
    <w:p w:rsidR="00791F82" w:rsidRDefault="00791F82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ფენიკლეტონურიის და ფენილალანემიის ცვლადების გაერთიანება (ამჟამად ცალცალკეა)</w:t>
      </w:r>
      <w:r w:rsidR="00446CC7">
        <w:rPr>
          <w:rFonts w:ascii="Sylfaen" w:hAnsi="Sylfaen"/>
          <w:lang w:val="ka-GE"/>
        </w:rPr>
        <w:t>;</w:t>
      </w:r>
    </w:p>
    <w:p w:rsidR="00617F29" w:rsidRDefault="00446CC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მკვდრადშობადობის</w:t>
      </w:r>
      <w:r w:rsidR="00791F82">
        <w:rPr>
          <w:rFonts w:ascii="Sylfaen" w:hAnsi="Sylfaen"/>
          <w:lang w:val="ka-GE"/>
        </w:rPr>
        <w:t xml:space="preserve"> შემთხვევაში ექსელის ფორმატში ცვლადი „სმენის კსრინინგი“ უნდა იყოს ცარიელი „</w:t>
      </w:r>
      <w:r w:rsidR="00791F82">
        <w:rPr>
          <w:rFonts w:ascii="Sylfaen" w:hAnsi="Sylfaen"/>
          <w:lang w:val="en-US"/>
        </w:rPr>
        <w:t>blank</w:t>
      </w:r>
      <w:r w:rsidR="00791F82">
        <w:rPr>
          <w:rFonts w:ascii="Sylfaen" w:hAnsi="Sylfaen"/>
          <w:lang w:val="ka-GE"/>
        </w:rPr>
        <w:t xml:space="preserve">“ (ამჟამად </w:t>
      </w:r>
      <w:r w:rsidR="00617F29">
        <w:rPr>
          <w:rFonts w:ascii="Sylfaen" w:hAnsi="Sylfaen"/>
          <w:lang w:val="ka-GE"/>
        </w:rPr>
        <w:t>ისახება „</w:t>
      </w:r>
      <w:r w:rsidR="00617F29">
        <w:rPr>
          <w:rFonts w:ascii="Sylfaen" w:hAnsi="Sylfaen"/>
          <w:lang w:val="en-US"/>
        </w:rPr>
        <w:t>false</w:t>
      </w:r>
      <w:r w:rsidR="00617F2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,</w:t>
      </w:r>
      <w:r w:rsidR="00617F29">
        <w:rPr>
          <w:rFonts w:ascii="Sylfaen" w:hAnsi="Sylfaen"/>
          <w:lang w:val="ka-GE"/>
        </w:rPr>
        <w:t xml:space="preserve"> რაც დათვლისას დამაბნეველი</w:t>
      </w:r>
      <w:r>
        <w:rPr>
          <w:rFonts w:ascii="Sylfaen" w:hAnsi="Sylfaen"/>
          <w:lang w:val="ka-GE"/>
        </w:rPr>
        <w:t>ა;</w:t>
      </w:r>
    </w:p>
    <w:p w:rsidR="00617F29" w:rsidRDefault="00617F2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ვიზიტების გვერდზე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ცხრილში დაემატოს სტატუსი </w:t>
      </w:r>
      <w:r>
        <w:rPr>
          <w:rFonts w:ascii="Sylfaen" w:hAnsi="Sylfaen"/>
        </w:rPr>
        <w:t>HIV/Syph/B/C</w:t>
      </w:r>
      <w:r>
        <w:rPr>
          <w:rFonts w:ascii="Sylfaen" w:hAnsi="Sylfaen"/>
          <w:lang w:val="ka-GE"/>
        </w:rPr>
        <w:t xml:space="preserve"> </w:t>
      </w:r>
      <w:r w:rsidR="00446CC7">
        <w:rPr>
          <w:rFonts w:ascii="Sylfaen" w:hAnsi="Sylfaen"/>
          <w:lang w:val="ka-GE"/>
        </w:rPr>
        <w:t>სკრ</w:t>
      </w:r>
      <w:r>
        <w:rPr>
          <w:rFonts w:ascii="Sylfaen" w:hAnsi="Sylfaen"/>
          <w:lang w:val="ka-GE"/>
        </w:rPr>
        <w:t>ინინგის ჩატარება და მისი პასუხები</w:t>
      </w:r>
      <w:r w:rsidR="00446CC7">
        <w:rPr>
          <w:rFonts w:ascii="Sylfaen" w:hAnsi="Sylfaen"/>
          <w:lang w:val="ka-GE"/>
        </w:rPr>
        <w:t>;</w:t>
      </w:r>
    </w:p>
    <w:p w:rsidR="00617F29" w:rsidRDefault="00617F2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როდესაც სოც</w:t>
      </w:r>
      <w:r w:rsidR="00446CC7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მომსახურების სააგენტო უარყოფს ორსულის გადამისამართებას სხვა კლინიკაში ვიზიტის ჩატარების </w:t>
      </w:r>
      <w:r w:rsidR="00446CC7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იზნით, პირველი დაწესებულება</w:t>
      </w:r>
      <w:r w:rsidR="00446CC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სადაც ჩაიტარა მომსახურება უნდა აგრძელებდეს ვიზიტის დამატებას შეფერხების გარეშე</w:t>
      </w:r>
      <w:r w:rsidR="00446CC7">
        <w:rPr>
          <w:rFonts w:ascii="Sylfaen" w:hAnsi="Sylfaen"/>
          <w:lang w:val="ka-GE"/>
        </w:rPr>
        <w:t>;</w:t>
      </w:r>
    </w:p>
    <w:p w:rsidR="00617F29" w:rsidRDefault="00617F2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ცვლადები</w:t>
      </w:r>
      <w:r w:rsidR="00446CC7">
        <w:rPr>
          <w:rFonts w:ascii="Sylfaen" w:hAnsi="Sylfaen"/>
          <w:lang w:val="ka-GE"/>
        </w:rPr>
        <w:t>,</w:t>
      </w:r>
      <w:r w:rsidRPr="00617F29">
        <w:rPr>
          <w:rFonts w:ascii="Sylfaen" w:hAnsi="Sylfaen"/>
          <w:lang w:val="ka-GE"/>
        </w:rPr>
        <w:t xml:space="preserve"> როგორიცაა გადატანილი საკეისრო კვეთის რაოდენობა, ორსულობის რიგოთობა, მშობირობის რიგითობა, ხელოვნური და თვითნებითი აბორტების რაოდენობა დასრულებული შემთხვევის შემდეგ, ახალი ორსულობის რეგისტრაციისას ავტომატურად უნდა გადავიდეს შესაბამის ცვლადებში (დაწეს</w:t>
      </w:r>
      <w:r w:rsidR="00446CC7">
        <w:rPr>
          <w:rFonts w:ascii="Sylfaen" w:hAnsi="Sylfaen"/>
          <w:lang w:val="ka-GE"/>
        </w:rPr>
        <w:t>ებულებებს</w:t>
      </w:r>
      <w:r w:rsidRPr="00617F29">
        <w:rPr>
          <w:rFonts w:ascii="Sylfaen" w:hAnsi="Sylfaen"/>
          <w:lang w:val="ka-GE"/>
        </w:rPr>
        <w:t xml:space="preserve"> </w:t>
      </w:r>
      <w:r w:rsidR="00446CC7">
        <w:rPr>
          <w:rFonts w:ascii="Sylfaen" w:hAnsi="Sylfaen"/>
          <w:lang w:val="ka-GE"/>
        </w:rPr>
        <w:t xml:space="preserve">მიეცეთ </w:t>
      </w:r>
      <w:r w:rsidRPr="00617F29">
        <w:rPr>
          <w:rFonts w:ascii="Sylfaen" w:hAnsi="Sylfaen"/>
          <w:lang w:val="ka-GE"/>
        </w:rPr>
        <w:t xml:space="preserve">საშუალება </w:t>
      </w:r>
      <w:r w:rsidR="00446CC7">
        <w:rPr>
          <w:rFonts w:ascii="Sylfaen" w:hAnsi="Sylfaen"/>
          <w:lang w:val="ka-GE"/>
        </w:rPr>
        <w:t xml:space="preserve">აღნიშნული ველების </w:t>
      </w:r>
      <w:r w:rsidRPr="00617F29">
        <w:rPr>
          <w:rFonts w:ascii="Sylfaen" w:hAnsi="Sylfaen"/>
          <w:lang w:val="ka-GE"/>
        </w:rPr>
        <w:t>რედაქტირების)</w:t>
      </w:r>
      <w:r w:rsidR="00446CC7">
        <w:rPr>
          <w:rFonts w:ascii="Sylfaen" w:hAnsi="Sylfaen"/>
          <w:lang w:val="ka-GE"/>
        </w:rPr>
        <w:t>;</w:t>
      </w:r>
    </w:p>
    <w:p w:rsidR="0078666D" w:rsidRPr="00617F29" w:rsidRDefault="00A2768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გადატანილი საკეისრო კვეთის რაოდენობა ზუსტად უნდა შეესაბამებოდეს საკეისრო კვეთის ტიპში არჩეულს, მაგალითები:</w:t>
      </w:r>
    </w:p>
    <w:p w:rsidR="00A27689" w:rsidRPr="0053329A" w:rsidRDefault="00A27689" w:rsidP="0053329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53329A">
        <w:rPr>
          <w:rFonts w:ascii="Sylfaen" w:hAnsi="Sylfaen"/>
          <w:lang w:val="ka-GE"/>
        </w:rPr>
        <w:t>გადატანილი საკეისრო კვეთა - 0 მაშინ საკეისრო კვეთის ტიპში უნდა იყოს მხოლოდ - პირველადი</w:t>
      </w:r>
    </w:p>
    <w:p w:rsidR="00A27689" w:rsidRPr="0053329A" w:rsidRDefault="00A27689" w:rsidP="0053329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53329A">
        <w:rPr>
          <w:rFonts w:ascii="Sylfaen" w:hAnsi="Sylfaen"/>
          <w:lang w:val="ka-GE"/>
        </w:rPr>
        <w:t>გადატანილი საკეისრო კვეთა - 1 მაშინ საკეისრო კვეთის ტიპში უნდა იყოს მხოლოდ - მეორადი</w:t>
      </w:r>
    </w:p>
    <w:p w:rsidR="00A27689" w:rsidRPr="0053329A" w:rsidRDefault="00A27689" w:rsidP="0053329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53329A">
        <w:rPr>
          <w:rFonts w:ascii="Sylfaen" w:hAnsi="Sylfaen"/>
          <w:lang w:val="ka-GE"/>
        </w:rPr>
        <w:t xml:space="preserve">გადატანილი საკეისრო კვეთა - 2 მაშინ საკეისრო კვეთის ტიპში უნდა იყოს მხოლოდ - მესამე და ა.შ. </w:t>
      </w:r>
    </w:p>
    <w:p w:rsidR="00A27689" w:rsidRDefault="00A27689" w:rsidP="00007F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დანარჩენებზე შეზღუდვა აღარ არის, თუ გადატანილი საკეისრო კვეთა არის 3-ზე მეტი საკეისრო კვეთის</w:t>
      </w:r>
      <w:r w:rsidRPr="00A7351A">
        <w:rPr>
          <w:rFonts w:ascii="Sylfaen" w:hAnsi="Sylfaen"/>
          <w:lang w:val="ka-GE"/>
        </w:rPr>
        <w:t xml:space="preserve"> ტიპში</w:t>
      </w:r>
      <w:r>
        <w:rPr>
          <w:rFonts w:ascii="Sylfaen" w:hAnsi="Sylfaen"/>
          <w:lang w:val="ka-GE"/>
        </w:rPr>
        <w:t xml:space="preserve">  არჩევინებს მხოლოდ - მესამე და ა.შ.</w:t>
      </w:r>
    </w:p>
    <w:p w:rsidR="00A27689" w:rsidRDefault="00A27689" w:rsidP="00007FE5">
      <w:pPr>
        <w:jc w:val="both"/>
        <w:rPr>
          <w:rFonts w:ascii="Sylfaen" w:hAnsi="Sylfaen"/>
          <w:lang w:val="ka-GE"/>
        </w:rPr>
      </w:pPr>
      <w:r w:rsidRPr="00A27689">
        <w:rPr>
          <w:rFonts w:ascii="Sylfaen" w:hAnsi="Sylfaen"/>
          <w:lang w:val="ka-GE"/>
        </w:rPr>
        <w:t>გადატანილ საკეისრო კვეთაში ჩაწერილი რაოდენობა ყოველთვის ნაკლები უნდა იყოს მშობიარობის რიგითობა</w:t>
      </w:r>
      <w:r>
        <w:rPr>
          <w:rFonts w:ascii="Sylfaen" w:hAnsi="Sylfaen"/>
          <w:lang w:val="ka-GE"/>
        </w:rPr>
        <w:t>ში</w:t>
      </w:r>
      <w:r w:rsidRPr="00A27689">
        <w:rPr>
          <w:rFonts w:ascii="Sylfaen" w:hAnsi="Sylfaen"/>
          <w:lang w:val="ka-GE"/>
        </w:rPr>
        <w:t xml:space="preserve"> (parity, მიმდინარე მშობიარობის ჩათვლით)</w:t>
      </w:r>
      <w:r>
        <w:rPr>
          <w:rFonts w:ascii="Sylfaen" w:hAnsi="Sylfaen"/>
          <w:lang w:val="ka-GE"/>
        </w:rPr>
        <w:t xml:space="preserve"> დაფიქსირებულ რაოდენობაზე.</w:t>
      </w:r>
    </w:p>
    <w:p w:rsidR="00617F29" w:rsidRPr="00617F29" w:rsidRDefault="00A2768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ვიზიტებში ჰემოგლობინის რაოდენობაში დააფიქსირეს &gt;20 ან &lt;3 ნაკლები</w:t>
      </w:r>
      <w:r w:rsidR="00F818C7" w:rsidRPr="00617F29">
        <w:rPr>
          <w:rFonts w:ascii="Sylfaen" w:hAnsi="Sylfaen"/>
          <w:lang w:val="ka-GE"/>
        </w:rPr>
        <w:t xml:space="preserve"> </w:t>
      </w:r>
      <w:r w:rsidR="00617F29" w:rsidRPr="00617F29">
        <w:rPr>
          <w:rFonts w:ascii="Sylfaen" w:hAnsi="Sylfaen"/>
          <w:lang w:val="ka-GE"/>
        </w:rPr>
        <w:t xml:space="preserve">  </w:t>
      </w:r>
    </w:p>
    <w:p w:rsidR="00F818C7" w:rsidRPr="00617F29" w:rsidRDefault="00F818C7" w:rsidP="00007FE5">
      <w:pPr>
        <w:pStyle w:val="ListParagraph"/>
        <w:jc w:val="both"/>
        <w:rPr>
          <w:rFonts w:ascii="Sylfaen" w:hAnsi="Sylfaen"/>
          <w:b/>
          <w:lang w:val="ka-GE"/>
        </w:rPr>
      </w:pPr>
      <w:r w:rsidRPr="00617F29">
        <w:rPr>
          <w:rFonts w:ascii="Sylfaen" w:hAnsi="Sylfaen" w:cs="Sylfaen"/>
          <w:lang w:val="ka-GE"/>
        </w:rPr>
        <w:t>გამოდის</w:t>
      </w:r>
      <w:r w:rsidRPr="00617F29">
        <w:rPr>
          <w:rFonts w:ascii="Sylfaen" w:hAnsi="Sylfaen"/>
          <w:lang w:val="ka-GE"/>
        </w:rPr>
        <w:t xml:space="preserve"> პოპაპი ან კომენტარი </w:t>
      </w:r>
      <w:r w:rsidRPr="00617F29">
        <w:rPr>
          <w:rFonts w:ascii="Sylfaen" w:hAnsi="Sylfaen"/>
          <w:b/>
          <w:lang w:val="ka-GE"/>
        </w:rPr>
        <w:t xml:space="preserve">-  გადაამოწმეთ ჰემოგლობინის </w:t>
      </w:r>
      <w:r w:rsidR="00B34914" w:rsidRPr="00617F29">
        <w:rPr>
          <w:rFonts w:ascii="Sylfaen" w:hAnsi="Sylfaen"/>
          <w:b/>
          <w:lang w:val="ka-GE"/>
        </w:rPr>
        <w:t>რაოდენობა</w:t>
      </w:r>
      <w:r w:rsidR="0053329A">
        <w:rPr>
          <w:rFonts w:ascii="Sylfaen" w:hAnsi="Sylfaen"/>
          <w:b/>
          <w:lang w:val="ka-GE"/>
        </w:rPr>
        <w:t>;</w:t>
      </w:r>
    </w:p>
    <w:p w:rsidR="00617F29" w:rsidRDefault="00F818C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 w:cs="Sylfaen"/>
          <w:lang w:val="ka-GE"/>
        </w:rPr>
        <w:t>თუ</w:t>
      </w:r>
      <w:r w:rsidRPr="00617F29">
        <w:rPr>
          <w:rFonts w:ascii="Sylfaen" w:hAnsi="Sylfaen"/>
          <w:lang w:val="ka-GE"/>
        </w:rPr>
        <w:t xml:space="preserve"> ჰემოგლობინის რაოდენობა ნაკლებია 11-ზე ან მეტია 6-ზე და გესტაციური კვირა ნაკლებია 22-ზე გამოვიდეს პოპაპი რომ აუცილებლად მონიშნოს </w:t>
      </w:r>
      <w:r w:rsidRPr="00617F29">
        <w:rPr>
          <w:lang w:val="ka-GE"/>
        </w:rPr>
        <w:t>moderate anaemia</w:t>
      </w:r>
      <w:r w:rsidRPr="00617F29">
        <w:rPr>
          <w:rFonts w:ascii="Sylfaen" w:hAnsi="Sylfaen"/>
          <w:lang w:val="ka-GE"/>
        </w:rPr>
        <w:t xml:space="preserve"> (საშუალო სიმძიმის ანემია) ასევე 28 კვრიაზე მეტი ასაკზეც იგივე.</w:t>
      </w:r>
      <w:r w:rsidR="00617F29">
        <w:rPr>
          <w:rFonts w:ascii="Sylfaen" w:hAnsi="Sylfaen"/>
          <w:lang w:val="ka-GE"/>
        </w:rPr>
        <w:t xml:space="preserve"> </w:t>
      </w:r>
      <w:r w:rsidRPr="00617F29">
        <w:rPr>
          <w:rFonts w:ascii="Sylfaen" w:hAnsi="Sylfaen"/>
          <w:lang w:val="ka-GE"/>
        </w:rPr>
        <w:t xml:space="preserve">თუ ანემიის რაოდენობა უდრის 6-ს ან ნაკლებია ნებისმიერ გესტაციურ კვირაზე გამოვიდეს პოპაპი კომენტარით მიუთითეთ </w:t>
      </w:r>
      <w:r w:rsidRPr="00617F29">
        <w:rPr>
          <w:lang w:val="ka-GE"/>
        </w:rPr>
        <w:t>severe anaemia</w:t>
      </w:r>
      <w:r w:rsidRPr="00617F29">
        <w:rPr>
          <w:rFonts w:ascii="Sylfaen" w:hAnsi="Sylfaen"/>
          <w:lang w:val="ka-GE"/>
        </w:rPr>
        <w:t xml:space="preserve"> (მძიმე ანემია)</w:t>
      </w:r>
      <w:r w:rsidR="0053329A">
        <w:rPr>
          <w:rFonts w:ascii="Sylfaen" w:hAnsi="Sylfaen"/>
          <w:lang w:val="ka-GE"/>
        </w:rPr>
        <w:t>;</w:t>
      </w:r>
    </w:p>
    <w:p w:rsidR="00617F29" w:rsidRDefault="00662D6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საკეუისრო კვეთის ჩვენებაში არჩეულია მენჯით წინამდებარეობა</w:t>
      </w:r>
      <w:r w:rsidR="0067680D" w:rsidRPr="00617F29">
        <w:rPr>
          <w:rFonts w:ascii="Sylfaen" w:hAnsi="Sylfaen"/>
          <w:lang w:val="ka-GE"/>
        </w:rPr>
        <w:t>, ნაყოფის მდებარეობაში უნდა აარჩევინოს მხოლოდ მენჯით წინამდებარეობა, იგივე ლოგიკა გარდიგარდმო მდებარეობაზეც</w:t>
      </w:r>
      <w:r w:rsidR="0053329A">
        <w:rPr>
          <w:rFonts w:ascii="Sylfaen" w:hAnsi="Sylfaen"/>
          <w:lang w:val="ka-GE"/>
        </w:rPr>
        <w:t>;</w:t>
      </w:r>
    </w:p>
    <w:p w:rsidR="00617F29" w:rsidRDefault="0067680D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</w:t>
      </w:r>
      <w:r w:rsidR="00E37567" w:rsidRPr="00617F29">
        <w:rPr>
          <w:rFonts w:ascii="Sylfaen" w:hAnsi="Sylfaen"/>
          <w:lang w:val="ka-GE"/>
        </w:rPr>
        <w:t>საკე</w:t>
      </w:r>
      <w:r w:rsidRPr="00617F29">
        <w:rPr>
          <w:rFonts w:ascii="Sylfaen" w:hAnsi="Sylfaen"/>
          <w:lang w:val="ka-GE"/>
        </w:rPr>
        <w:t>ისრო კვეთის ჩვენებაში არჩეულია - გადატანილი საკეისრო კვეთა</w:t>
      </w:r>
      <w:r w:rsidR="00A26259" w:rsidRPr="00617F29">
        <w:rPr>
          <w:rFonts w:ascii="Sylfaen" w:hAnsi="Sylfaen"/>
          <w:lang w:val="ka-GE"/>
        </w:rPr>
        <w:t>,</w:t>
      </w:r>
      <w:r w:rsidRPr="00617F29">
        <w:rPr>
          <w:rFonts w:ascii="Sylfaen" w:hAnsi="Sylfaen"/>
          <w:lang w:val="ka-GE"/>
        </w:rPr>
        <w:t xml:space="preserve"> გადატანილ საკეისრო </w:t>
      </w:r>
      <w:r w:rsidR="00A26259" w:rsidRPr="00617F29">
        <w:rPr>
          <w:rFonts w:ascii="Sylfaen" w:hAnsi="Sylfaen"/>
          <w:lang w:val="ka-GE"/>
        </w:rPr>
        <w:t>კვეთის რაოდენობა</w:t>
      </w:r>
      <w:r w:rsidRPr="00617F29">
        <w:rPr>
          <w:rFonts w:ascii="Sylfaen" w:hAnsi="Sylfaen"/>
          <w:lang w:val="ka-GE"/>
        </w:rPr>
        <w:t xml:space="preserve"> არ უნდა იყოს - 1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67680D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lastRenderedPageBreak/>
        <w:t>თუ მშობიარობის გართულებაში</w:t>
      </w:r>
      <w:r w:rsidR="00E37567" w:rsidRPr="00617F29">
        <w:rPr>
          <w:rFonts w:ascii="Sylfaen" w:hAnsi="Sylfaen"/>
          <w:lang w:val="ka-GE"/>
        </w:rPr>
        <w:t xml:space="preserve">/საკეისრო კვეთის ჩვენებაში-სხვა/ნაყოფის მდებარეობაში-სხვა </w:t>
      </w:r>
      <w:r w:rsidRPr="00617F29">
        <w:rPr>
          <w:rFonts w:ascii="Sylfaen" w:hAnsi="Sylfaen"/>
          <w:lang w:val="ka-GE"/>
        </w:rPr>
        <w:t xml:space="preserve">არჩეულია კოდი </w:t>
      </w:r>
      <w:r w:rsidRPr="00617F29">
        <w:rPr>
          <w:lang w:val="ka-GE"/>
        </w:rPr>
        <w:t>O34.2</w:t>
      </w:r>
      <w:r w:rsidRPr="00617F29">
        <w:rPr>
          <w:rFonts w:ascii="Sylfaen" w:hAnsi="Sylfaen"/>
          <w:lang w:val="ka-GE"/>
        </w:rPr>
        <w:t xml:space="preserve"> მაშინ ველში მშობიარობის რიგითობაში (parity, მიმდინარე მშობიარობის ჩათვლით) არ უნდა იყოს 1</w:t>
      </w:r>
      <w:r w:rsidR="009A15CE" w:rsidRPr="00617F29">
        <w:rPr>
          <w:rFonts w:ascii="Sylfaen" w:hAnsi="Sylfaen"/>
          <w:lang w:val="ka-GE"/>
        </w:rPr>
        <w:t xml:space="preserve"> ან 0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E3756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მშობიარობის გართულებაში/საკეისრო კვეთის ჩვენებაში-სხვა/ნაყოფის მდებარეობაში-სხვა არჩეულია </w:t>
      </w:r>
      <w:r w:rsidR="00D748C5" w:rsidRPr="00617F29">
        <w:rPr>
          <w:rFonts w:ascii="Sylfaen" w:hAnsi="Sylfaen"/>
          <w:lang w:val="ka-GE"/>
        </w:rPr>
        <w:t xml:space="preserve">- O31.1, O31.2, O31.8 ან მშობიარობის კლასიფიკატორში არჩეულია - O84.0, O84.1, O84.2, O84.8, O84.9 მაშინ ველში </w:t>
      </w:r>
      <w:r w:rsidRPr="00617F29">
        <w:rPr>
          <w:rFonts w:ascii="Sylfaen" w:hAnsi="Sylfaen"/>
          <w:lang w:val="ka-GE"/>
        </w:rPr>
        <w:t>ახალშობილთ</w:t>
      </w:r>
      <w:r w:rsidR="00D748C5" w:rsidRPr="00617F29">
        <w:rPr>
          <w:rFonts w:ascii="Sylfaen" w:hAnsi="Sylfaen"/>
          <w:lang w:val="ka-GE"/>
        </w:rPr>
        <w:t>ა რაოდენობა მიმდინარე მშობიარობისას არ უნდა იყოს - 0 ან 1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E3756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მშობიარობის გართულებაში/საკეისრო კვეთის ჩვენებაში-სხვა/ნაყოფის მდებარეობაში-სხვა არჩეულია </w:t>
      </w:r>
      <w:r w:rsidR="00D748C5" w:rsidRPr="00617F29">
        <w:rPr>
          <w:rFonts w:ascii="Sylfaen" w:hAnsi="Sylfaen"/>
          <w:lang w:val="ka-GE"/>
        </w:rPr>
        <w:t>- O32-ით რაც იწყება მაშინ ნაყოფის მდებარეობაში არ უნდა იყოს არჩეული - კეფით წინმდებარეობა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E37567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გართულებაში/საკეისრო კვეთის ჩვენებაში-სხვა/ნაყოფის მდებარეობაში-სხვა</w:t>
      </w:r>
      <w:r w:rsidR="00A26259" w:rsidRPr="00617F29">
        <w:rPr>
          <w:rFonts w:ascii="Sylfaen" w:hAnsi="Sylfaen"/>
          <w:lang w:val="ka-GE"/>
        </w:rPr>
        <w:t>/მშობიარობის შემდგომ გართულებაში</w:t>
      </w:r>
      <w:r w:rsidRPr="00617F29">
        <w:rPr>
          <w:rFonts w:ascii="Sylfaen" w:hAnsi="Sylfaen"/>
          <w:lang w:val="ka-GE"/>
        </w:rPr>
        <w:t xml:space="preserve"> არჩეულია-O60.0, O60.1, O60.2, O60.3 მაშინ გესტაციური კვირა არ უნდა იყოს 36-ზე მეტი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934F2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</w:t>
      </w:r>
      <w:r w:rsidR="0015343D" w:rsidRPr="00617F29">
        <w:rPr>
          <w:rFonts w:ascii="Sylfaen" w:hAnsi="Sylfaen"/>
          <w:lang w:val="ka-GE"/>
        </w:rPr>
        <w:t xml:space="preserve">მშობიარობის დაწყების სახეში თუ არის მითითებული აღძრული </w:t>
      </w:r>
      <w:r w:rsidR="0042287E" w:rsidRPr="00617F29">
        <w:rPr>
          <w:rFonts w:ascii="Sylfaen" w:hAnsi="Sylfaen"/>
          <w:lang w:val="ka-GE"/>
        </w:rPr>
        <w:t>მშობიარობა, მშობიარობის</w:t>
      </w:r>
      <w:r w:rsidR="0015343D" w:rsidRPr="00617F29">
        <w:rPr>
          <w:rFonts w:ascii="Sylfaen" w:hAnsi="Sylfaen"/>
          <w:lang w:val="ka-GE"/>
        </w:rPr>
        <w:t xml:space="preserve"> ტიპში აარჩევინოს მხოლოდ </w:t>
      </w:r>
      <w:r w:rsidR="0042287E" w:rsidRPr="00617F29">
        <w:rPr>
          <w:rFonts w:ascii="Sylfaen" w:hAnsi="Sylfaen"/>
          <w:lang w:val="ka-GE"/>
        </w:rPr>
        <w:t>ჩარევით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42287E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დაწყების სახეში არის არჩეული გეგმიური საკეისრო კვეთა</w:t>
      </w:r>
      <w:r w:rsidR="00934F28" w:rsidRPr="00617F29">
        <w:rPr>
          <w:rFonts w:ascii="Sylfaen" w:hAnsi="Sylfaen"/>
          <w:lang w:val="ka-GE"/>
        </w:rPr>
        <w:t>,</w:t>
      </w:r>
      <w:r w:rsidRPr="00617F29">
        <w:rPr>
          <w:rFonts w:ascii="Sylfaen" w:hAnsi="Sylfaen"/>
          <w:lang w:val="ka-GE"/>
        </w:rPr>
        <w:t xml:space="preserve"> </w:t>
      </w:r>
      <w:r w:rsidR="00934F28" w:rsidRPr="00617F29">
        <w:rPr>
          <w:rFonts w:ascii="Sylfaen" w:hAnsi="Sylfaen"/>
          <w:lang w:val="ka-GE"/>
        </w:rPr>
        <w:t>პათოლოგიურ მშობიარობის ტიპში საკეისრო კვეთის ჩვენებაში უნდა ააარჩევინოს მხოლოდ გეგმიური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934F28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</w:t>
      </w:r>
      <w:r w:rsidR="0015343D" w:rsidRPr="00617F29">
        <w:rPr>
          <w:rFonts w:ascii="Sylfaen" w:hAnsi="Sylfaen"/>
          <w:lang w:val="ka-GE"/>
        </w:rPr>
        <w:t>მშობიარობის დაწყების სახეში თუ არის მითითებული სპონტანუტი მშობიარობა მშბიარობის ტიპში აარჩევინოს მხოლოდ ვაგინალური</w:t>
      </w:r>
      <w:r w:rsidR="0042287E" w:rsidRPr="00617F29">
        <w:rPr>
          <w:rFonts w:ascii="Sylfaen" w:hAnsi="Sylfaen"/>
          <w:lang w:val="ka-GE"/>
        </w:rPr>
        <w:t xml:space="preserve"> და სხვა დანარჩენი პათოლოგიური ცვლადები ან დაიმალოს ან არ შეავსებინოს (disable)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BC44E3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O80.0, O80.1, O80.8, O80.9, მშობიარობის დაწყების სახეშ</w:t>
      </w:r>
      <w:r w:rsidR="00ED30FA" w:rsidRPr="00617F29">
        <w:rPr>
          <w:rFonts w:ascii="Sylfaen" w:hAnsi="Sylfaen"/>
          <w:lang w:val="ka-GE"/>
        </w:rPr>
        <w:t>ი აარჩევინოს მხოლოდ სპონტანური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907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O80.0 ნაყოფის მდებარეობაში აარჩევინოს მხოლოდ კეფით მდებარეობა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810C86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მშობიარობის კლასიფიკატორში არჩეულია O80.0 მშობიარობის </w:t>
      </w:r>
      <w:r w:rsidR="00840D08" w:rsidRPr="00617F29">
        <w:rPr>
          <w:rFonts w:ascii="Sylfaen" w:hAnsi="Sylfaen"/>
          <w:lang w:val="ka-GE"/>
        </w:rPr>
        <w:t>დაწყების სახეში</w:t>
      </w:r>
      <w:r w:rsidRPr="00617F29">
        <w:rPr>
          <w:rFonts w:ascii="Sylfaen" w:hAnsi="Sylfaen"/>
          <w:lang w:val="ka-GE"/>
        </w:rPr>
        <w:t xml:space="preserve"> მხოლოდ სპონტანუტი მშობიარობა აარჩევინოს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810C86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მშობიარობის კლასიფიკატორში არჩეულია O82.0, O82.1, O82.8, O82.9 მშობიარობის </w:t>
      </w:r>
      <w:r w:rsidR="00840D08" w:rsidRPr="00617F29">
        <w:rPr>
          <w:rFonts w:ascii="Sylfaen" w:hAnsi="Sylfaen"/>
          <w:lang w:val="ka-GE"/>
        </w:rPr>
        <w:t xml:space="preserve">დაწყების სახეში </w:t>
      </w:r>
      <w:r w:rsidRPr="00617F29">
        <w:rPr>
          <w:rFonts w:ascii="Sylfaen" w:hAnsi="Sylfaen"/>
          <w:lang w:val="ka-GE"/>
        </w:rPr>
        <w:t>არ აარჩევინოს სპონტანური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907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O80.1 ნაყოფის მდებარეობაში აარჩევინოს მხოლოდ მენჯით წინმდებარეობა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541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O80.8, O80.9, O83.8 და O83.9 ნაყოფის რაოდენობა არ უნდა იყოს 1-ზე მეტი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541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O82.0, O82.1, O82.2, აარჩევინოს საკეისრო კვეთა და O82.8 დამატებით ნაყოფების რაოდენობა-1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541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Z37.0, ველში ცოცხლადშობილების რაოდენობა (მიმდინარე მშობიარობის დროს) უნდა იყოს -1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541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Z37.1, ველში მკვდრადშობილების რაოდენობა (მიმდინარე მშობიარობის დროს) უნდა იყოს -1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541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Z37.2, ველებში ცოცხლადშობილის რაოდენობაში უნდა იყოს არჩეული twins და ცოცხლადშობილების რაოდენობა (მიმდინარე მშობიარობის დროს) უნდა იყოს 2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A541D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მშობიარობის კლასიფიკატორში არჩეულია Z37.3 </w:t>
      </w:r>
      <w:r w:rsidR="003A1B00" w:rsidRPr="00617F29">
        <w:rPr>
          <w:rFonts w:ascii="Sylfaen" w:hAnsi="Sylfaen"/>
          <w:lang w:val="ka-GE"/>
        </w:rPr>
        <w:t xml:space="preserve">ველებში ცოცხლადშობილის რაოდენობაში უნდა იყოს არჩეული twins, ცოცხლადშობილების რაოდენობა </w:t>
      </w:r>
      <w:r w:rsidR="003A1B00" w:rsidRPr="00617F29">
        <w:rPr>
          <w:rFonts w:ascii="Sylfaen" w:hAnsi="Sylfaen"/>
          <w:lang w:val="ka-GE"/>
        </w:rPr>
        <w:lastRenderedPageBreak/>
        <w:t>(მიმდინარე მშობიარობის დროს) უნდა იყოს 1 და მკვდრადშობილების რაოდენობა (მიმდინარე მშობიარობის დროს) უნდა იყოს -1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CE756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Z37.4, ნაყოფების რაოდენობაში მხოლოდ აარჩევინოს twins და მკვდრადშობილების რაოდენობა (მიმდინარე მშობიარობის დროს) უნდა იყოს-2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CE756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Z37.5 ნაყოფების რაოდენობაში არ უნდა აარჩევინოს 0 ან 1 და მკვდრადშობილების რაოდენობა (მიმდინარე მშობიარობის დროს) უნდა იყოს-0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CE756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 xml:space="preserve">თუ მშობიარობის კლასიფიკატორში არჩეულია Z37.6 </w:t>
      </w:r>
      <w:r w:rsidR="00D92E16" w:rsidRPr="00617F29">
        <w:rPr>
          <w:rFonts w:ascii="Sylfaen" w:hAnsi="Sylfaen"/>
          <w:lang w:val="ka-GE"/>
        </w:rPr>
        <w:t>ნაყოფების რაოდენობაში არ უნდა აარჩევინოს 0 ან 1 და ცოცხლადშობილების რაოდენობა (მიმდინარე მშობიარობისას დროს) უნდა იყოს 1 ზე მეტი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D92E16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თუ მშობიარობის კლასიფიკატორში არჩეულია Z37.7 ნაყოფების რაოდენობაში არ უნდა აარჩევინოს single და ცოცხლადშობილების რაოდენობა (მიმდინარე მშობიარობისას დროს) უნდა იყოს 0</w:t>
      </w:r>
      <w:r w:rsidR="00617F29" w:rsidRPr="00617F29">
        <w:rPr>
          <w:rFonts w:ascii="Sylfaen" w:hAnsi="Sylfaen"/>
          <w:lang w:val="ka-GE"/>
        </w:rPr>
        <w:t>;</w:t>
      </w:r>
    </w:p>
    <w:p w:rsidR="00617F29" w:rsidRDefault="00D0403F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7F29">
        <w:rPr>
          <w:rFonts w:ascii="Sylfaen" w:hAnsi="Sylfaen"/>
          <w:lang w:val="ka-GE"/>
        </w:rPr>
        <w:t>ვეღარ ვხედავ</w:t>
      </w:r>
      <w:r w:rsidR="00840D08" w:rsidRPr="00617F29">
        <w:rPr>
          <w:rFonts w:ascii="Sylfaen" w:hAnsi="Sylfaen"/>
          <w:lang w:val="ka-GE"/>
        </w:rPr>
        <w:t xml:space="preserve"> </w:t>
      </w:r>
      <w:r w:rsidRPr="00617F29">
        <w:rPr>
          <w:rFonts w:ascii="Sylfaen" w:hAnsi="Sylfaen"/>
          <w:lang w:val="ka-GE"/>
        </w:rPr>
        <w:t>აზრს ცოცხალდშობილების რაოდენობა მიმდინარე მშობიარობისას და მკვდრადშობილების რაოდენობას მიმდინარე მშობიარობისას ცვლადების არსებობის</w:t>
      </w:r>
      <w:r w:rsidR="00617F29" w:rsidRPr="00617F29">
        <w:rPr>
          <w:rFonts w:ascii="Sylfaen" w:hAnsi="Sylfaen"/>
          <w:lang w:val="ka-GE"/>
        </w:rPr>
        <w:t>;</w:t>
      </w:r>
    </w:p>
    <w:p w:rsidR="00617F29" w:rsidRPr="00617F29" w:rsidRDefault="00ED30F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en-US"/>
        </w:rPr>
      </w:pPr>
      <w:r w:rsidRPr="00617F29">
        <w:rPr>
          <w:rFonts w:ascii="Sylfaen" w:hAnsi="Sylfaen"/>
          <w:lang w:val="ka-GE"/>
        </w:rPr>
        <w:t xml:space="preserve">თუ არის ჩარევის კოდი  </w:t>
      </w:r>
      <w:r>
        <w:t>MAXX00</w:t>
      </w:r>
      <w:r w:rsidRPr="00617F29">
        <w:rPr>
          <w:rFonts w:ascii="Sylfaen" w:hAnsi="Sylfaen"/>
          <w:lang w:val="ka-GE"/>
        </w:rPr>
        <w:t xml:space="preserve"> პათოლოგიური მშობიარობის ტიპში აუცილებლად უნდა მოითითოს ეპიზიოტომია</w:t>
      </w:r>
      <w:r w:rsidR="00617F29" w:rsidRPr="00617F29">
        <w:rPr>
          <w:rFonts w:ascii="Sylfaen" w:hAnsi="Sylfaen"/>
          <w:lang w:val="ka-GE"/>
        </w:rPr>
        <w:t>;</w:t>
      </w:r>
    </w:p>
    <w:p w:rsidR="00810C86" w:rsidRDefault="00ED30FA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en-US"/>
        </w:rPr>
      </w:pPr>
      <w:r w:rsidRPr="00617F29">
        <w:rPr>
          <w:rFonts w:ascii="Sylfaen" w:hAnsi="Sylfaen"/>
          <w:lang w:val="ka-GE"/>
        </w:rPr>
        <w:t xml:space="preserve">თუ ჩარევის კოდი არის </w:t>
      </w:r>
      <w:r>
        <w:t>MASE96</w:t>
      </w:r>
      <w:r w:rsidRPr="00617F29">
        <w:rPr>
          <w:rFonts w:ascii="Sylfaen" w:hAnsi="Sylfaen"/>
          <w:lang w:val="ka-GE"/>
        </w:rPr>
        <w:t xml:space="preserve">, </w:t>
      </w:r>
      <w:r>
        <w:t>MASF00</w:t>
      </w:r>
      <w:r w:rsidRPr="00617F29">
        <w:rPr>
          <w:rFonts w:ascii="Sylfaen" w:hAnsi="Sylfaen"/>
          <w:lang w:val="ka-GE"/>
        </w:rPr>
        <w:t xml:space="preserve">, </w:t>
      </w:r>
      <w:r>
        <w:t>MASF10</w:t>
      </w:r>
      <w:r w:rsidRPr="00617F29">
        <w:rPr>
          <w:rFonts w:ascii="Sylfaen" w:hAnsi="Sylfaen"/>
          <w:lang w:val="ka-GE"/>
        </w:rPr>
        <w:t xml:space="preserve"> აარჩევინოს თავით პათოლოგიური მდებარეობა</w:t>
      </w:r>
      <w:r w:rsidR="0002386F" w:rsidRPr="00617F29">
        <w:rPr>
          <w:rFonts w:ascii="Sylfaen" w:hAnsi="Sylfaen"/>
          <w:lang w:val="en-US"/>
        </w:rPr>
        <w:t>.</w:t>
      </w:r>
    </w:p>
    <w:p w:rsidR="00002909" w:rsidRPr="00617F29" w:rsidRDefault="00002909" w:rsidP="00007FE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ანანმეზის განყოფილებაში დაემატოს ახალი ველი „ექიმთან მიმართვის მიზეზი“, ვალიდაცია დაიდოს შენახვაზე.</w:t>
      </w:r>
    </w:p>
    <w:sectPr w:rsidR="00002909" w:rsidRPr="006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24" w:rsidRDefault="00864624" w:rsidP="00B604EB">
      <w:pPr>
        <w:spacing w:after="0" w:line="240" w:lineRule="auto"/>
      </w:pPr>
      <w:r>
        <w:separator/>
      </w:r>
    </w:p>
  </w:endnote>
  <w:endnote w:type="continuationSeparator" w:id="0">
    <w:p w:rsidR="00864624" w:rsidRDefault="00864624" w:rsidP="00B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24" w:rsidRDefault="00864624" w:rsidP="00B604EB">
      <w:pPr>
        <w:spacing w:after="0" w:line="240" w:lineRule="auto"/>
      </w:pPr>
      <w:r>
        <w:separator/>
      </w:r>
    </w:p>
  </w:footnote>
  <w:footnote w:type="continuationSeparator" w:id="0">
    <w:p w:rsidR="00864624" w:rsidRDefault="00864624" w:rsidP="00B6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EC8"/>
    <w:multiLevelType w:val="hybridMultilevel"/>
    <w:tmpl w:val="4E0812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65D5A"/>
    <w:multiLevelType w:val="hybridMultilevel"/>
    <w:tmpl w:val="1480EBB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EB0112"/>
    <w:multiLevelType w:val="hybridMultilevel"/>
    <w:tmpl w:val="7AACB468"/>
    <w:lvl w:ilvl="0" w:tplc="04140013">
      <w:start w:val="1"/>
      <w:numFmt w:val="upp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0749E7"/>
    <w:multiLevelType w:val="hybridMultilevel"/>
    <w:tmpl w:val="75B073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D218C"/>
    <w:multiLevelType w:val="hybridMultilevel"/>
    <w:tmpl w:val="5934A6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364CD"/>
    <w:multiLevelType w:val="hybridMultilevel"/>
    <w:tmpl w:val="75B073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1762F"/>
    <w:multiLevelType w:val="hybridMultilevel"/>
    <w:tmpl w:val="51B6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46325"/>
    <w:multiLevelType w:val="hybridMultilevel"/>
    <w:tmpl w:val="1CA8A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6E1"/>
    <w:multiLevelType w:val="hybridMultilevel"/>
    <w:tmpl w:val="5C78F89A"/>
    <w:lvl w:ilvl="0" w:tplc="D96C7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36CE"/>
    <w:multiLevelType w:val="hybridMultilevel"/>
    <w:tmpl w:val="A6E2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bM0MbQ0NDOzMDVU0lEKTi0uzszPAykwrAUAQjdC1CwAAAA="/>
  </w:docVars>
  <w:rsids>
    <w:rsidRoot w:val="00B604EB"/>
    <w:rsid w:val="00002909"/>
    <w:rsid w:val="00007FE5"/>
    <w:rsid w:val="0002386F"/>
    <w:rsid w:val="000260F4"/>
    <w:rsid w:val="0009313D"/>
    <w:rsid w:val="00093621"/>
    <w:rsid w:val="000F7900"/>
    <w:rsid w:val="00130B01"/>
    <w:rsid w:val="0015343D"/>
    <w:rsid w:val="00243D89"/>
    <w:rsid w:val="003044AF"/>
    <w:rsid w:val="003054F8"/>
    <w:rsid w:val="00397CD6"/>
    <w:rsid w:val="003A1B00"/>
    <w:rsid w:val="0042287E"/>
    <w:rsid w:val="00446CC7"/>
    <w:rsid w:val="00475F6E"/>
    <w:rsid w:val="00526018"/>
    <w:rsid w:val="0053329A"/>
    <w:rsid w:val="00570369"/>
    <w:rsid w:val="005903A8"/>
    <w:rsid w:val="00617F29"/>
    <w:rsid w:val="00662D68"/>
    <w:rsid w:val="00670554"/>
    <w:rsid w:val="0067680D"/>
    <w:rsid w:val="00696D2F"/>
    <w:rsid w:val="007130B4"/>
    <w:rsid w:val="0078666D"/>
    <w:rsid w:val="00791F82"/>
    <w:rsid w:val="007F4FE2"/>
    <w:rsid w:val="00810C86"/>
    <w:rsid w:val="00821F81"/>
    <w:rsid w:val="00840D08"/>
    <w:rsid w:val="00864624"/>
    <w:rsid w:val="00866680"/>
    <w:rsid w:val="008B0F28"/>
    <w:rsid w:val="00917744"/>
    <w:rsid w:val="00934F28"/>
    <w:rsid w:val="009A15CE"/>
    <w:rsid w:val="00A05C1C"/>
    <w:rsid w:val="00A26259"/>
    <w:rsid w:val="00A27689"/>
    <w:rsid w:val="00A44B64"/>
    <w:rsid w:val="00A541DA"/>
    <w:rsid w:val="00A7351A"/>
    <w:rsid w:val="00A817C9"/>
    <w:rsid w:val="00A907DA"/>
    <w:rsid w:val="00A939FF"/>
    <w:rsid w:val="00B120DF"/>
    <w:rsid w:val="00B34914"/>
    <w:rsid w:val="00B57614"/>
    <w:rsid w:val="00B604EB"/>
    <w:rsid w:val="00B978B0"/>
    <w:rsid w:val="00BC44E3"/>
    <w:rsid w:val="00C54691"/>
    <w:rsid w:val="00C624B4"/>
    <w:rsid w:val="00C81528"/>
    <w:rsid w:val="00CE7569"/>
    <w:rsid w:val="00D0403F"/>
    <w:rsid w:val="00D65E23"/>
    <w:rsid w:val="00D70C33"/>
    <w:rsid w:val="00D748C5"/>
    <w:rsid w:val="00D92E16"/>
    <w:rsid w:val="00DC32E6"/>
    <w:rsid w:val="00DD0630"/>
    <w:rsid w:val="00E31F75"/>
    <w:rsid w:val="00E37567"/>
    <w:rsid w:val="00E61E69"/>
    <w:rsid w:val="00EA514E"/>
    <w:rsid w:val="00ED30FA"/>
    <w:rsid w:val="00F372D4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7E62B-DBCF-4D7F-ABD0-56DC99E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EB"/>
  </w:style>
  <w:style w:type="paragraph" w:styleId="Heading3">
    <w:name w:val="heading 3"/>
    <w:basedOn w:val="Normal"/>
    <w:link w:val="Heading3Char"/>
    <w:uiPriority w:val="9"/>
    <w:qFormat/>
    <w:rsid w:val="00A27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EB"/>
    <w:pPr>
      <w:ind w:left="720"/>
      <w:contextualSpacing/>
    </w:pPr>
  </w:style>
  <w:style w:type="table" w:styleId="TableGrid">
    <w:name w:val="Table Grid"/>
    <w:basedOn w:val="TableNormal"/>
    <w:uiPriority w:val="39"/>
    <w:rsid w:val="0082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27689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D13C-9132-4718-9D98-180F82E5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Manjavidze</dc:creator>
  <cp:keywords/>
  <dc:description/>
  <cp:lastModifiedBy>Alexander Burjanadze</cp:lastModifiedBy>
  <cp:revision>2</cp:revision>
  <dcterms:created xsi:type="dcterms:W3CDTF">2019-12-02T10:43:00Z</dcterms:created>
  <dcterms:modified xsi:type="dcterms:W3CDTF">2019-12-02T10:43:00Z</dcterms:modified>
</cp:coreProperties>
</file>